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="000E1F39" w:rsidRDefault="000E1F39" w:rsidP="005908F3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8E70F6">
        <w:rPr>
          <w:rFonts w:ascii="Times New Roman" w:hAnsi="Times New Roman"/>
          <w:b/>
          <w:sz w:val="24"/>
          <w:szCs w:val="24"/>
          <w:lang w:val="pl-PL"/>
        </w:rPr>
        <w:t>1433</w:t>
      </w:r>
      <w:r w:rsidR="005908F3">
        <w:rPr>
          <w:rFonts w:ascii="Times New Roman" w:hAnsi="Times New Roman"/>
          <w:b/>
          <w:sz w:val="24"/>
          <w:szCs w:val="24"/>
          <w:lang w:val="pl-PL"/>
        </w:rPr>
        <w:t>/1</w:t>
      </w:r>
      <w:r w:rsidR="008E70F6">
        <w:rPr>
          <w:rFonts w:ascii="Times New Roman" w:hAnsi="Times New Roman"/>
          <w:b/>
          <w:sz w:val="24"/>
          <w:szCs w:val="24"/>
          <w:lang w:val="pl-PL"/>
        </w:rPr>
        <w:t>3</w:t>
      </w:r>
    </w:p>
    <w:p w:rsidR="008E70F6" w:rsidRPr="008E70F6" w:rsidRDefault="008E70F6" w:rsidP="008E70F6">
      <w:pPr>
        <w:pStyle w:val="Standard"/>
        <w:jc w:val="both"/>
      </w:pPr>
      <w:r w:rsidRPr="008E70F6">
        <w:t xml:space="preserve">TOM-MONT INTERIJERI – u stečaju, Ivana Jurišića 26, Gornji </w:t>
      </w:r>
      <w:proofErr w:type="spellStart"/>
      <w:r w:rsidRPr="008E70F6">
        <w:t>Laduč</w:t>
      </w:r>
      <w:proofErr w:type="spellEnd"/>
    </w:p>
    <w:p w:rsidR="005908F3" w:rsidRPr="001F2CF3" w:rsidRDefault="005908F3" w:rsidP="005908F3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A20BBF" w:rsidRDefault="000E1F39" w:rsidP="00A20BBF">
      <w:pPr>
        <w:pStyle w:val="Odlomakpopisa"/>
        <w:numPr>
          <w:ilvl w:val="0"/>
          <w:numId w:val="5"/>
        </w:numPr>
        <w:rPr>
          <w:rFonts w:ascii="Times New Roman" w:hAnsi="Times New Roman"/>
          <w:sz w:val="24"/>
          <w:szCs w:val="24"/>
          <w:lang w:val="pl-PL"/>
        </w:rPr>
      </w:pPr>
      <w:r w:rsidRPr="00A20BBF">
        <w:rPr>
          <w:rFonts w:ascii="Times New Roman" w:hAnsi="Times New Roman"/>
          <w:sz w:val="24"/>
          <w:szCs w:val="24"/>
          <w:lang w:val="pl-PL"/>
        </w:rPr>
        <w:t xml:space="preserve">TIJEK STEČAJNOGA POSTUPKA U RAZDOBLJU </w:t>
      </w:r>
      <w:r w:rsidR="0005376A" w:rsidRPr="00A20BBF">
        <w:rPr>
          <w:rFonts w:ascii="Times New Roman" w:hAnsi="Times New Roman"/>
          <w:sz w:val="24"/>
          <w:szCs w:val="24"/>
          <w:lang w:val="pl-PL"/>
        </w:rPr>
        <w:t>do</w:t>
      </w:r>
      <w:r w:rsidR="00C60875" w:rsidRPr="00A20BB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D5EF7" w:rsidRPr="00A20BBF">
        <w:rPr>
          <w:rFonts w:ascii="Times New Roman" w:hAnsi="Times New Roman"/>
          <w:sz w:val="24"/>
          <w:szCs w:val="24"/>
          <w:lang w:val="pl-PL"/>
        </w:rPr>
        <w:t xml:space="preserve">25. </w:t>
      </w:r>
      <w:r w:rsidR="001A06F2">
        <w:rPr>
          <w:rFonts w:ascii="Times New Roman" w:hAnsi="Times New Roman"/>
          <w:sz w:val="24"/>
          <w:szCs w:val="24"/>
          <w:lang w:val="pl-PL"/>
        </w:rPr>
        <w:t>s</w:t>
      </w:r>
      <w:r w:rsidR="006D5EF7" w:rsidRPr="00A20BBF">
        <w:rPr>
          <w:rFonts w:ascii="Times New Roman" w:hAnsi="Times New Roman"/>
          <w:sz w:val="24"/>
          <w:szCs w:val="24"/>
          <w:lang w:val="pl-PL"/>
        </w:rPr>
        <w:t>rpnja</w:t>
      </w:r>
      <w:r w:rsidR="00777F6E">
        <w:rPr>
          <w:rFonts w:ascii="Times New Roman" w:hAnsi="Times New Roman"/>
          <w:sz w:val="24"/>
          <w:szCs w:val="24"/>
          <w:lang w:val="pl-PL"/>
        </w:rPr>
        <w:t xml:space="preserve"> 20</w:t>
      </w:r>
      <w:r w:rsidR="00C60875" w:rsidRPr="00A20BBF">
        <w:rPr>
          <w:rFonts w:ascii="Times New Roman" w:hAnsi="Times New Roman"/>
          <w:sz w:val="24"/>
          <w:szCs w:val="24"/>
          <w:lang w:val="pl-PL"/>
        </w:rPr>
        <w:t>1</w:t>
      </w:r>
      <w:r w:rsidR="006D5EF7" w:rsidRPr="00A20BBF">
        <w:rPr>
          <w:rFonts w:ascii="Times New Roman" w:hAnsi="Times New Roman"/>
          <w:sz w:val="24"/>
          <w:szCs w:val="24"/>
          <w:lang w:val="pl-PL"/>
        </w:rPr>
        <w:t>6</w:t>
      </w:r>
      <w:r w:rsidR="00777F6E">
        <w:rPr>
          <w:rFonts w:ascii="Times New Roman" w:hAnsi="Times New Roman"/>
          <w:sz w:val="24"/>
          <w:szCs w:val="24"/>
          <w:lang w:val="pl-PL"/>
        </w:rPr>
        <w:t>.</w:t>
      </w:r>
    </w:p>
    <w:p w:rsidR="001A06F2" w:rsidRDefault="001A06F2" w:rsidP="001A06F2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A20BBF" w:rsidRPr="00777F6E" w:rsidRDefault="00A20BBF" w:rsidP="001A06F2">
      <w:pPr>
        <w:pStyle w:val="Odlomakpopisa"/>
        <w:ind w:left="1080"/>
        <w:jc w:val="both"/>
        <w:rPr>
          <w:rFonts w:ascii="Times New Roman" w:hAnsi="Times New Roman"/>
          <w:sz w:val="24"/>
          <w:szCs w:val="24"/>
          <w:lang w:val="pl-PL"/>
        </w:rPr>
      </w:pPr>
      <w:proofErr w:type="spellStart"/>
      <w:r w:rsidRPr="00777F6E">
        <w:rPr>
          <w:rFonts w:ascii="Times New Roman" w:hAnsi="Times New Roman"/>
          <w:sz w:val="24"/>
          <w:szCs w:val="24"/>
          <w:lang w:val="de-DE"/>
        </w:rPr>
        <w:t>Rješenjem</w:t>
      </w:r>
      <w:proofErr w:type="spellEnd"/>
      <w:r w:rsidRPr="00777F6E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777F6E">
        <w:rPr>
          <w:rFonts w:ascii="Times New Roman" w:hAnsi="Times New Roman"/>
          <w:sz w:val="24"/>
          <w:szCs w:val="24"/>
          <w:lang w:val="de-DE"/>
        </w:rPr>
        <w:t>Trgovačkog</w:t>
      </w:r>
      <w:proofErr w:type="spellEnd"/>
      <w:r w:rsidRPr="00777F6E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777F6E">
        <w:rPr>
          <w:rFonts w:ascii="Times New Roman" w:hAnsi="Times New Roman"/>
          <w:sz w:val="24"/>
          <w:szCs w:val="24"/>
          <w:lang w:val="de-DE"/>
        </w:rPr>
        <w:t>suda</w:t>
      </w:r>
      <w:proofErr w:type="spellEnd"/>
      <w:r w:rsidRPr="00777F6E">
        <w:rPr>
          <w:rFonts w:ascii="Times New Roman" w:hAnsi="Times New Roman"/>
          <w:sz w:val="24"/>
          <w:szCs w:val="24"/>
          <w:lang w:val="de-DE"/>
        </w:rPr>
        <w:t xml:space="preserve"> u </w:t>
      </w:r>
      <w:proofErr w:type="spellStart"/>
      <w:r w:rsidRPr="00777F6E">
        <w:rPr>
          <w:rFonts w:ascii="Times New Roman" w:hAnsi="Times New Roman"/>
          <w:sz w:val="24"/>
          <w:szCs w:val="24"/>
          <w:lang w:val="de-DE"/>
        </w:rPr>
        <w:t>Zagrebu</w:t>
      </w:r>
      <w:proofErr w:type="spellEnd"/>
      <w:r w:rsidRPr="00777F6E">
        <w:rPr>
          <w:rFonts w:ascii="Times New Roman" w:hAnsi="Times New Roman"/>
          <w:sz w:val="24"/>
          <w:szCs w:val="24"/>
          <w:lang w:val="de-DE"/>
        </w:rPr>
        <w:t xml:space="preserve"> br. St – 1433/13 </w:t>
      </w:r>
      <w:proofErr w:type="spellStart"/>
      <w:r w:rsidRPr="00777F6E">
        <w:rPr>
          <w:rFonts w:ascii="Times New Roman" w:hAnsi="Times New Roman"/>
          <w:sz w:val="24"/>
          <w:szCs w:val="24"/>
          <w:lang w:val="de-DE"/>
        </w:rPr>
        <w:t>od</w:t>
      </w:r>
      <w:proofErr w:type="spellEnd"/>
      <w:r w:rsidRPr="00777F6E">
        <w:rPr>
          <w:rFonts w:ascii="Times New Roman" w:hAnsi="Times New Roman"/>
          <w:sz w:val="24"/>
          <w:szCs w:val="24"/>
          <w:lang w:val="de-DE"/>
        </w:rPr>
        <w:t xml:space="preserve">  8. </w:t>
      </w:r>
      <w:proofErr w:type="spellStart"/>
      <w:r w:rsidRPr="00777F6E">
        <w:rPr>
          <w:rFonts w:ascii="Times New Roman" w:hAnsi="Times New Roman"/>
          <w:sz w:val="24"/>
          <w:szCs w:val="24"/>
          <w:lang w:val="de-DE"/>
        </w:rPr>
        <w:t>svibnja</w:t>
      </w:r>
      <w:proofErr w:type="spellEnd"/>
      <w:r w:rsidRPr="00777F6E">
        <w:rPr>
          <w:rFonts w:ascii="Times New Roman" w:hAnsi="Times New Roman"/>
          <w:sz w:val="24"/>
          <w:szCs w:val="24"/>
          <w:lang w:val="de-DE"/>
        </w:rPr>
        <w:t xml:space="preserve"> 2014.  </w:t>
      </w:r>
      <w:proofErr w:type="spellStart"/>
      <w:r w:rsidRPr="00777F6E">
        <w:rPr>
          <w:rFonts w:ascii="Times New Roman" w:hAnsi="Times New Roman"/>
          <w:sz w:val="24"/>
          <w:szCs w:val="24"/>
          <w:lang w:val="de-DE"/>
        </w:rPr>
        <w:t>otvoren</w:t>
      </w:r>
      <w:proofErr w:type="spellEnd"/>
      <w:r w:rsidRPr="00777F6E">
        <w:rPr>
          <w:rFonts w:ascii="Times New Roman" w:hAnsi="Times New Roman"/>
          <w:sz w:val="24"/>
          <w:szCs w:val="24"/>
          <w:lang w:val="de-DE"/>
        </w:rPr>
        <w:t xml:space="preserve"> je </w:t>
      </w:r>
      <w:proofErr w:type="spellStart"/>
      <w:r w:rsidRPr="00777F6E">
        <w:rPr>
          <w:rFonts w:ascii="Times New Roman" w:hAnsi="Times New Roman"/>
          <w:sz w:val="24"/>
          <w:szCs w:val="24"/>
          <w:lang w:val="de-DE"/>
        </w:rPr>
        <w:t>stečajni</w:t>
      </w:r>
      <w:proofErr w:type="spellEnd"/>
      <w:r w:rsidRPr="00777F6E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777F6E">
        <w:rPr>
          <w:rFonts w:ascii="Times New Roman" w:hAnsi="Times New Roman"/>
          <w:sz w:val="24"/>
          <w:szCs w:val="24"/>
          <w:lang w:val="de-DE"/>
        </w:rPr>
        <w:t>postupak</w:t>
      </w:r>
      <w:proofErr w:type="spellEnd"/>
      <w:r w:rsidRPr="00777F6E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777F6E">
        <w:rPr>
          <w:rFonts w:ascii="Times New Roman" w:hAnsi="Times New Roman"/>
          <w:sz w:val="24"/>
          <w:szCs w:val="24"/>
          <w:lang w:val="de-DE"/>
        </w:rPr>
        <w:t>nad</w:t>
      </w:r>
      <w:proofErr w:type="spellEnd"/>
      <w:r w:rsidRPr="00777F6E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777F6E">
        <w:rPr>
          <w:rFonts w:ascii="Times New Roman" w:hAnsi="Times New Roman"/>
          <w:sz w:val="24"/>
          <w:szCs w:val="24"/>
          <w:lang w:val="de-DE"/>
        </w:rPr>
        <w:t>stečajnim</w:t>
      </w:r>
      <w:proofErr w:type="spellEnd"/>
      <w:r w:rsidRPr="00777F6E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777F6E">
        <w:rPr>
          <w:rFonts w:ascii="Times New Roman" w:hAnsi="Times New Roman"/>
          <w:sz w:val="24"/>
          <w:szCs w:val="24"/>
          <w:lang w:val="de-DE"/>
        </w:rPr>
        <w:t>dužnikom</w:t>
      </w:r>
      <w:proofErr w:type="spellEnd"/>
      <w:r w:rsidRPr="00777F6E">
        <w:rPr>
          <w:rFonts w:ascii="Times New Roman" w:hAnsi="Times New Roman"/>
          <w:sz w:val="24"/>
          <w:szCs w:val="24"/>
          <w:lang w:val="de-DE"/>
        </w:rPr>
        <w:t xml:space="preserve"> TOM-MONT INTERIJERI d.o.o.</w:t>
      </w:r>
      <w:r w:rsidRPr="00777F6E">
        <w:rPr>
          <w:rFonts w:ascii="Times New Roman" w:hAnsi="Times New Roman"/>
          <w:sz w:val="24"/>
          <w:szCs w:val="24"/>
        </w:rPr>
        <w:t xml:space="preserve"> – u stečaju, Gornji </w:t>
      </w:r>
      <w:proofErr w:type="spellStart"/>
      <w:r w:rsidRPr="00777F6E">
        <w:rPr>
          <w:rFonts w:ascii="Times New Roman" w:hAnsi="Times New Roman"/>
          <w:sz w:val="24"/>
          <w:szCs w:val="24"/>
        </w:rPr>
        <w:t>Laduč</w:t>
      </w:r>
      <w:proofErr w:type="spellEnd"/>
      <w:r w:rsidRPr="00777F6E">
        <w:rPr>
          <w:rFonts w:ascii="Times New Roman" w:hAnsi="Times New Roman"/>
          <w:sz w:val="24"/>
          <w:szCs w:val="24"/>
        </w:rPr>
        <w:t xml:space="preserve"> , Ivana Jurišića 26.</w:t>
      </w:r>
    </w:p>
    <w:p w:rsidR="00A20BBF" w:rsidRPr="00A20BBF" w:rsidRDefault="00A20BBF" w:rsidP="00A20BBF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412BFE" w:rsidRDefault="00412BFE" w:rsidP="00412BFE">
      <w:pPr>
        <w:pStyle w:val="Textbody"/>
        <w:jc w:val="both"/>
      </w:pPr>
      <w:r w:rsidRPr="00A558F1">
        <w:t xml:space="preserve">Stečajni dužnik </w:t>
      </w:r>
      <w:r>
        <w:t xml:space="preserve">je </w:t>
      </w:r>
      <w:r w:rsidRPr="00A558F1">
        <w:t>u svom vlasništvu ima</w:t>
      </w:r>
      <w:r w:rsidR="00777F6E">
        <w:t>o</w:t>
      </w:r>
      <w:r w:rsidRPr="00A558F1">
        <w:t xml:space="preserve">  </w:t>
      </w:r>
      <w:r w:rsidR="00777F6E">
        <w:t>pokretnine</w:t>
      </w:r>
      <w:r w:rsidR="004F1EC0">
        <w:t xml:space="preserve"> koje</w:t>
      </w:r>
      <w:r w:rsidR="00777F6E">
        <w:t xml:space="preserve"> su</w:t>
      </w:r>
      <w:r w:rsidR="004F1EC0">
        <w:t xml:space="preserve"> </w:t>
      </w:r>
      <w:r w:rsidR="004507E8">
        <w:t xml:space="preserve"> čin</w:t>
      </w:r>
      <w:r w:rsidR="00777F6E">
        <w:t>ile</w:t>
      </w:r>
      <w:r w:rsidR="004F1EC0">
        <w:t xml:space="preserve"> stečajnu masu</w:t>
      </w:r>
      <w:r w:rsidRPr="00A558F1">
        <w:t>, kako slijedi: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1"/>
        <w:gridCol w:w="2683"/>
        <w:gridCol w:w="2796"/>
      </w:tblGrid>
      <w:tr w:rsidR="00777F6E" w:rsidRPr="00777F6E" w:rsidTr="00E54C63">
        <w:trPr>
          <w:trHeight w:val="461"/>
        </w:trPr>
        <w:tc>
          <w:tcPr>
            <w:tcW w:w="2351" w:type="dxa"/>
            <w:tcBorders>
              <w:bottom w:val="single" w:sz="4" w:space="0" w:color="auto"/>
              <w:righ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</w:p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4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7F6E" w:rsidRPr="00777F6E" w:rsidRDefault="00777F6E" w:rsidP="00E54C63">
            <w:pPr>
              <w:suppressLineNumbers/>
              <w:ind w:left="1286"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Osnovni podatci o vozilima</w:t>
            </w:r>
          </w:p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</w:p>
        </w:tc>
      </w:tr>
      <w:tr w:rsidR="00777F6E" w:rsidRPr="00777F6E" w:rsidTr="00E54C63">
        <w:tc>
          <w:tcPr>
            <w:tcW w:w="2351" w:type="dxa"/>
            <w:tcBorders>
              <w:righ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both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Marka vozila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Peugeot, N1 teretni, 1,4 t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Volkswagen, N1</w:t>
            </w:r>
          </w:p>
        </w:tc>
      </w:tr>
      <w:tr w:rsidR="00777F6E" w:rsidRPr="00777F6E" w:rsidTr="00E54C63">
        <w:tc>
          <w:tcPr>
            <w:tcW w:w="2351" w:type="dxa"/>
            <w:tcBorders>
              <w:righ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both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Tip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  <w:proofErr w:type="spellStart"/>
            <w:r w:rsidRPr="00777F6E">
              <w:rPr>
                <w:rFonts w:eastAsia="Times New Roman"/>
                <w:bCs/>
              </w:rPr>
              <w:t>Boxer</w:t>
            </w:r>
            <w:proofErr w:type="spellEnd"/>
            <w:r w:rsidRPr="00777F6E">
              <w:rPr>
                <w:rFonts w:eastAsia="Times New Roman"/>
                <w:bCs/>
              </w:rPr>
              <w:t xml:space="preserve"> 2,</w:t>
            </w:r>
            <w:proofErr w:type="spellStart"/>
            <w:r w:rsidRPr="00777F6E">
              <w:rPr>
                <w:rFonts w:eastAsia="Times New Roman"/>
                <w:bCs/>
              </w:rPr>
              <w:t>2</w:t>
            </w:r>
            <w:proofErr w:type="spellEnd"/>
            <w:r w:rsidRPr="00777F6E">
              <w:rPr>
                <w:rFonts w:eastAsia="Times New Roman"/>
                <w:bCs/>
              </w:rPr>
              <w:t xml:space="preserve"> HDI, 88 kW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Transporter 1,9 D T-4</w:t>
            </w:r>
          </w:p>
        </w:tc>
      </w:tr>
      <w:tr w:rsidR="00777F6E" w:rsidRPr="00777F6E" w:rsidTr="00E54C63">
        <w:tc>
          <w:tcPr>
            <w:tcW w:w="2351" w:type="dxa"/>
            <w:tcBorders>
              <w:righ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both"/>
              <w:rPr>
                <w:rFonts w:eastAsia="Times New Roman"/>
                <w:bCs/>
              </w:rPr>
            </w:pPr>
            <w:proofErr w:type="spellStart"/>
            <w:r w:rsidRPr="00777F6E">
              <w:rPr>
                <w:rFonts w:eastAsia="Times New Roman"/>
                <w:bCs/>
              </w:rPr>
              <w:t>Brojšasije</w:t>
            </w:r>
            <w:proofErr w:type="spellEnd"/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VF3YDBMGC11267114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WV2ZZZ70ZRH100349</w:t>
            </w:r>
          </w:p>
        </w:tc>
      </w:tr>
      <w:tr w:rsidR="00777F6E" w:rsidRPr="00777F6E" w:rsidTr="00E54C63">
        <w:tc>
          <w:tcPr>
            <w:tcW w:w="2351" w:type="dxa"/>
            <w:tcBorders>
              <w:righ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both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Oblik karoserije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Otvoreni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 xml:space="preserve">Zatvoreni </w:t>
            </w:r>
          </w:p>
        </w:tc>
      </w:tr>
      <w:tr w:rsidR="00777F6E" w:rsidRPr="00777F6E" w:rsidTr="00E54C63">
        <w:tc>
          <w:tcPr>
            <w:tcW w:w="2351" w:type="dxa"/>
            <w:tcBorders>
              <w:righ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both"/>
              <w:rPr>
                <w:rFonts w:eastAsia="Times New Roman"/>
                <w:bCs/>
              </w:rPr>
            </w:pPr>
            <w:proofErr w:type="spellStart"/>
            <w:r w:rsidRPr="00777F6E">
              <w:rPr>
                <w:rFonts w:eastAsia="Times New Roman"/>
                <w:bCs/>
              </w:rPr>
              <w:t>Godinaproizvodnje</w:t>
            </w:r>
            <w:proofErr w:type="spellEnd"/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2007.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1994.</w:t>
            </w:r>
          </w:p>
        </w:tc>
      </w:tr>
      <w:tr w:rsidR="00777F6E" w:rsidRPr="00777F6E" w:rsidTr="00E54C63">
        <w:trPr>
          <w:trHeight w:val="243"/>
        </w:trPr>
        <w:tc>
          <w:tcPr>
            <w:tcW w:w="2351" w:type="dxa"/>
            <w:tcBorders>
              <w:righ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both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Motor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  <w:vertAlign w:val="superscript"/>
              </w:rPr>
            </w:pPr>
            <w:r w:rsidRPr="00777F6E">
              <w:rPr>
                <w:rFonts w:eastAsia="Times New Roman"/>
                <w:bCs/>
              </w:rPr>
              <w:t xml:space="preserve">88 kW 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44 kW</w:t>
            </w:r>
          </w:p>
        </w:tc>
      </w:tr>
      <w:tr w:rsidR="00777F6E" w:rsidRPr="00777F6E" w:rsidTr="00E54C63">
        <w:tc>
          <w:tcPr>
            <w:tcW w:w="2351" w:type="dxa"/>
            <w:tcBorders>
              <w:righ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both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Radni obujam motora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  <w:vertAlign w:val="superscript"/>
              </w:rPr>
            </w:pPr>
            <w:r w:rsidRPr="00777F6E">
              <w:rPr>
                <w:rFonts w:eastAsia="Times New Roman"/>
                <w:bCs/>
              </w:rPr>
              <w:t>2198 cm</w:t>
            </w:r>
            <w:r w:rsidRPr="00777F6E">
              <w:rPr>
                <w:rFonts w:eastAsia="Times New Roman"/>
                <w:bCs/>
                <w:vertAlign w:val="superscript"/>
              </w:rPr>
              <w:t>3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  <w:vertAlign w:val="superscript"/>
              </w:rPr>
            </w:pPr>
            <w:r w:rsidRPr="00777F6E">
              <w:rPr>
                <w:rFonts w:eastAsia="Times New Roman"/>
                <w:bCs/>
              </w:rPr>
              <w:t>1896 cm</w:t>
            </w:r>
            <w:r w:rsidRPr="00777F6E">
              <w:rPr>
                <w:rFonts w:eastAsia="Times New Roman"/>
                <w:bCs/>
                <w:vertAlign w:val="superscript"/>
              </w:rPr>
              <w:t>3</w:t>
            </w:r>
          </w:p>
        </w:tc>
      </w:tr>
      <w:tr w:rsidR="00777F6E" w:rsidRPr="00777F6E" w:rsidTr="00E54C63">
        <w:tc>
          <w:tcPr>
            <w:tcW w:w="2351" w:type="dxa"/>
            <w:tcBorders>
              <w:righ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both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Prijeđeni kilometri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163.000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&gt; 500.000</w:t>
            </w:r>
          </w:p>
        </w:tc>
      </w:tr>
      <w:tr w:rsidR="00777F6E" w:rsidRPr="00777F6E" w:rsidTr="00E54C63">
        <w:tc>
          <w:tcPr>
            <w:tcW w:w="2351" w:type="dxa"/>
            <w:tcBorders>
              <w:righ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both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Opis i stanje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Motor, unutrašnjost i karoserija vozila su u prihvatljivom stanju .</w:t>
            </w:r>
          </w:p>
        </w:tc>
        <w:tc>
          <w:tcPr>
            <w:tcW w:w="2796" w:type="dxa"/>
            <w:tcBorders>
              <w:left w:val="single" w:sz="4" w:space="0" w:color="auto"/>
            </w:tcBorders>
          </w:tcPr>
          <w:p w:rsidR="00777F6E" w:rsidRPr="00777F6E" w:rsidRDefault="00777F6E" w:rsidP="00E54C63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Motor, unutrašnjost i karoserija vozila su jako potrošeni.</w:t>
            </w:r>
          </w:p>
        </w:tc>
      </w:tr>
    </w:tbl>
    <w:p w:rsidR="00777F6E" w:rsidRPr="00777F6E" w:rsidRDefault="00777F6E" w:rsidP="00777F6E">
      <w:pPr>
        <w:jc w:val="center"/>
        <w:rPr>
          <w:lang w:val="de-DE"/>
        </w:rPr>
      </w:pPr>
      <w:proofErr w:type="spellStart"/>
      <w:r w:rsidRPr="00777F6E">
        <w:rPr>
          <w:lang w:val="de-DE"/>
        </w:rPr>
        <w:t>Procjenjena</w:t>
      </w:r>
      <w:proofErr w:type="spellEnd"/>
      <w:r w:rsidRPr="00777F6E">
        <w:rPr>
          <w:lang w:val="de-DE"/>
        </w:rPr>
        <w:t xml:space="preserve"> </w:t>
      </w:r>
      <w:proofErr w:type="spellStart"/>
      <w:r w:rsidRPr="00777F6E">
        <w:rPr>
          <w:lang w:val="de-DE"/>
        </w:rPr>
        <w:t>vrijednost</w:t>
      </w:r>
      <w:proofErr w:type="spellEnd"/>
      <w:r w:rsidRPr="00777F6E">
        <w:rPr>
          <w:lang w:val="de-DE"/>
        </w:rPr>
        <w:t xml:space="preserve"> </w:t>
      </w:r>
      <w:proofErr w:type="spellStart"/>
      <w:r w:rsidRPr="00777F6E">
        <w:rPr>
          <w:lang w:val="de-DE"/>
        </w:rPr>
        <w:t>vozila</w:t>
      </w:r>
      <w:proofErr w:type="spellEnd"/>
      <w:r w:rsidRPr="00777F6E">
        <w:rPr>
          <w:lang w:val="de-DE"/>
        </w:rPr>
        <w:t xml:space="preserve"> na </w:t>
      </w:r>
      <w:proofErr w:type="spellStart"/>
      <w:r w:rsidRPr="00777F6E">
        <w:rPr>
          <w:lang w:val="de-DE"/>
        </w:rPr>
        <w:t>dan</w:t>
      </w:r>
      <w:proofErr w:type="spellEnd"/>
      <w:r w:rsidRPr="00777F6E">
        <w:rPr>
          <w:lang w:val="de-DE"/>
        </w:rPr>
        <w:t xml:space="preserve"> 26.05.2014.g. </w:t>
      </w:r>
      <w:proofErr w:type="spellStart"/>
      <w:proofErr w:type="gramStart"/>
      <w:r w:rsidRPr="00777F6E">
        <w:rPr>
          <w:lang w:val="de-DE"/>
        </w:rPr>
        <w:t>iznosi</w:t>
      </w:r>
      <w:proofErr w:type="spellEnd"/>
      <w:r w:rsidRPr="00777F6E">
        <w:rPr>
          <w:lang w:val="de-DE"/>
        </w:rPr>
        <w:t xml:space="preserve"> :</w:t>
      </w:r>
      <w:proofErr w:type="gramEnd"/>
    </w:p>
    <w:p w:rsidR="00777F6E" w:rsidRPr="00777F6E" w:rsidRDefault="00777F6E" w:rsidP="00777F6E">
      <w:pPr>
        <w:ind w:left="720"/>
        <w:jc w:val="center"/>
        <w:rPr>
          <w:sz w:val="28"/>
        </w:rPr>
      </w:pPr>
      <w:r w:rsidRPr="00777F6E">
        <w:rPr>
          <w:sz w:val="28"/>
        </w:rPr>
        <w:t>34.200,00 Kn</w:t>
      </w:r>
    </w:p>
    <w:p w:rsidR="00777F6E" w:rsidRPr="00777F6E" w:rsidRDefault="00777F6E" w:rsidP="00777F6E">
      <w:pPr>
        <w:jc w:val="both"/>
        <w:rPr>
          <w:sz w:val="28"/>
          <w:szCs w:val="28"/>
          <w:u w:val="single"/>
        </w:rPr>
      </w:pPr>
      <w:r w:rsidRPr="00777F6E">
        <w:tab/>
      </w:r>
      <w:r w:rsidRPr="00777F6E">
        <w:tab/>
      </w:r>
      <w:r w:rsidRPr="00777F6E">
        <w:tab/>
        <w:t xml:space="preserve">              </w:t>
      </w:r>
      <w:r w:rsidRPr="00777F6E">
        <w:rPr>
          <w:u w:val="single"/>
        </w:rPr>
        <w:t>PDV 25 %</w:t>
      </w:r>
      <w:r w:rsidRPr="00777F6E">
        <w:rPr>
          <w:sz w:val="28"/>
          <w:szCs w:val="28"/>
          <w:u w:val="single"/>
        </w:rPr>
        <w:t xml:space="preserve">     8.550,00 Kn</w:t>
      </w:r>
    </w:p>
    <w:p w:rsidR="000B708C" w:rsidRPr="001A06F2" w:rsidRDefault="00777F6E" w:rsidP="001A06F2">
      <w:pPr>
        <w:jc w:val="both"/>
        <w:rPr>
          <w:sz w:val="28"/>
          <w:szCs w:val="28"/>
        </w:rPr>
      </w:pPr>
      <w:r w:rsidRPr="00777F6E">
        <w:rPr>
          <w:sz w:val="28"/>
          <w:szCs w:val="28"/>
        </w:rPr>
        <w:t>Procijenjena vrijednost :</w:t>
      </w:r>
      <w:r w:rsidRPr="00777F6E">
        <w:rPr>
          <w:sz w:val="28"/>
          <w:szCs w:val="28"/>
        </w:rPr>
        <w:tab/>
        <w:t xml:space="preserve">        42.750,00 Kn</w:t>
      </w:r>
    </w:p>
    <w:p w:rsidR="00922CE3" w:rsidRPr="00922CE3" w:rsidRDefault="00922CE3" w:rsidP="00922CE3">
      <w:pPr>
        <w:rPr>
          <w:rFonts w:ascii="Times New Roman" w:hAnsi="Times New Roman"/>
          <w:sz w:val="24"/>
          <w:szCs w:val="24"/>
          <w:lang w:val="de-DE"/>
        </w:rPr>
      </w:pPr>
    </w:p>
    <w:p w:rsidR="000E1F39" w:rsidRDefault="000E1F39" w:rsidP="004507E8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1A06F2" w:rsidRDefault="001A06F2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Navedene pokretnine su prodane.</w:t>
      </w:r>
    </w:p>
    <w:p w:rsidR="001A06F2" w:rsidRDefault="001A06F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1A06F2" w:rsidRDefault="001A06F2" w:rsidP="004F1EC0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Predloženo je zaključenje stečajnog</w:t>
      </w:r>
      <w:r w:rsidR="00C560D9">
        <w:rPr>
          <w:rFonts w:ascii="Times New Roman" w:hAnsi="Times New Roman"/>
          <w:sz w:val="24"/>
          <w:szCs w:val="24"/>
          <w:lang w:val="pl-PL"/>
        </w:rPr>
        <w:t xml:space="preserve"> postupka, sukladno čl. 203. SZ, ali je ročište zakazano za 8. Studenog 2016., odgođeno, radi bolesti stečajnog suca.</w:t>
      </w:r>
    </w:p>
    <w:p w:rsidR="00C560D9" w:rsidRDefault="00C560D9" w:rsidP="004F1EC0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4F1EC0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0E1F39" w:rsidRDefault="00C23AC7">
      <w:pPr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C560D9">
        <w:rPr>
          <w:rFonts w:ascii="Times New Roman" w:hAnsi="Times New Roman"/>
          <w:sz w:val="24"/>
          <w:szCs w:val="24"/>
          <w:lang w:val="pl-PL"/>
        </w:rPr>
        <w:t>4. studeni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6D5EF7">
        <w:rPr>
          <w:rFonts w:ascii="Times New Roman" w:hAnsi="Times New Roman"/>
          <w:sz w:val="24"/>
          <w:szCs w:val="24"/>
          <w:lang w:val="pl-PL"/>
        </w:rPr>
        <w:t>6</w:t>
      </w:r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B403A"/>
    <w:multiLevelType w:val="hybridMultilevel"/>
    <w:tmpl w:val="460489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B06CA"/>
    <w:multiLevelType w:val="hybridMultilevel"/>
    <w:tmpl w:val="D6A65D34"/>
    <w:lvl w:ilvl="0" w:tplc="5502C8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654EC"/>
    <w:multiLevelType w:val="hybridMultilevel"/>
    <w:tmpl w:val="621C60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7D17F2F"/>
    <w:multiLevelType w:val="hybridMultilevel"/>
    <w:tmpl w:val="460489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1017"/>
    <w:rsid w:val="0005376A"/>
    <w:rsid w:val="000B708C"/>
    <w:rsid w:val="000E1F39"/>
    <w:rsid w:val="001A06F2"/>
    <w:rsid w:val="001F2CF3"/>
    <w:rsid w:val="00412BFE"/>
    <w:rsid w:val="004507E8"/>
    <w:rsid w:val="004F1EC0"/>
    <w:rsid w:val="005908F3"/>
    <w:rsid w:val="00601FA3"/>
    <w:rsid w:val="006D5EF7"/>
    <w:rsid w:val="00701B4C"/>
    <w:rsid w:val="00777F6E"/>
    <w:rsid w:val="007B5E8C"/>
    <w:rsid w:val="008512FB"/>
    <w:rsid w:val="00880A42"/>
    <w:rsid w:val="008A2ED8"/>
    <w:rsid w:val="008E70F6"/>
    <w:rsid w:val="00922CE3"/>
    <w:rsid w:val="00A20BBF"/>
    <w:rsid w:val="00B14801"/>
    <w:rsid w:val="00BB3809"/>
    <w:rsid w:val="00C23AC7"/>
    <w:rsid w:val="00C560D9"/>
    <w:rsid w:val="00C60875"/>
    <w:rsid w:val="00C61F72"/>
    <w:rsid w:val="00C65939"/>
    <w:rsid w:val="00EA606A"/>
    <w:rsid w:val="00E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5908F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</w:rPr>
  </w:style>
  <w:style w:type="paragraph" w:customStyle="1" w:styleId="TableContents">
    <w:name w:val="Table Contents"/>
    <w:basedOn w:val="Normal"/>
    <w:rsid w:val="004507E8"/>
    <w:pPr>
      <w:suppressLineNumbers/>
      <w:suppressAutoHyphens/>
      <w:autoSpaceDN w:val="0"/>
      <w:spacing w:after="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20B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5908F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</w:rPr>
  </w:style>
  <w:style w:type="paragraph" w:customStyle="1" w:styleId="TableContents">
    <w:name w:val="Table Contents"/>
    <w:basedOn w:val="Normal"/>
    <w:rsid w:val="004507E8"/>
    <w:pPr>
      <w:suppressLineNumbers/>
      <w:suppressAutoHyphens/>
      <w:autoSpaceDN w:val="0"/>
      <w:spacing w:after="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20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2016-11-06T07:58:00Z</cp:lastPrinted>
  <dcterms:created xsi:type="dcterms:W3CDTF">2016-11-10T08:17:00Z</dcterms:created>
  <dcterms:modified xsi:type="dcterms:W3CDTF">2016-11-10T08:17:00Z</dcterms:modified>
</cp:coreProperties>
</file>